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81d1cbb7cf6fe65918085d4f5ad03f8468fc07"/>
    <w:p>
      <w:pPr>
        <w:pStyle w:val="Heading3"/>
      </w:pPr>
      <w:r>
        <w:t xml:space="preserve">В Ново-Переделкино появится новый памятник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t xml:space="preserve">Мемориал погибшим при исполнении воинского долга будет открыт в субботу, 25 июля, по адресу: Лукинская ул., вл. 20. Как сообщили в аппарате Совета депутатов муниципального округа Ново-Переделкино, монумент увековечит 81 имя воинов, отдавших жизни в локальных войнах (Чечня, Афганистан). Первоначальная идея создания мемориала принадлежит председателю правления местного общественного Фонда поддержки ветеранов и инвалидов локальных войн, военных конфликтов и Вооруженных Сил в ЗАО «Лига ветеранов» Владимиру Александровичу</w:t>
      </w:r>
      <w:r>
        <w:t xml:space="preserve"> </w:t>
      </w:r>
      <w:hyperlink r:id="rId20">
        <w:r>
          <w:rPr>
            <w:rStyle w:val="Hyperlink"/>
          </w:rPr>
          <w:t xml:space="preserve">Доценко</w:t>
        </w:r>
      </w:hyperlink>
      <w:r>
        <w:t xml:space="preserve">. Также она была поддержана представителями организации, вдовами погибших, главой муниципального округа Ново-Переделкино Анатолием Викторовичем Митрофановым, главой управы и префектурой Западного округа. Кроме того, помощь была оказана Всероссийской организацией ветеранов «Боевое братство»:</w:t>
      </w:r>
    </w:p>
    <w:p>
      <w:pPr>
        <w:pStyle w:val="BodyText"/>
      </w:pPr>
      <w:r>
        <w:t xml:space="preserve">«Мероприятие будет состоять из официальной части - минуты молчания, возложения цветов, затем для гостей пройдет концертная программа с участием творческих коллективов района, возрастных ограничений не предусмотрено», - рассказали в Совете депутатов.</w:t>
      </w:r>
    </w:p>
    <w:p>
      <w:pPr>
        <w:pStyle w:val="BodyText"/>
      </w:pPr>
      <w:r>
        <w:t xml:space="preserve">Управа района предоставила фотографии выполненных работ.</w:t>
      </w:r>
    </w:p>
    <w:p>
      <w:pPr>
        <w:pStyle w:val="BodyText"/>
      </w:pPr>
      <w:r>
        <w:t xml:space="preserve">О грядущем событии высказался глава муниципального округа Ново-Переделкино Анатолий Викторович Митрофанов:</w:t>
      </w:r>
    </w:p>
    <w:p>
      <w:pPr>
        <w:pStyle w:val="BodyText"/>
      </w:pPr>
      <w:r>
        <w:t xml:space="preserve">«Торжественная и концертная часть займут около полутора часов. Выступят подопечные центра детского творчества «Ново-Переделкино», также песни исполнят барды, к примеру, самбист и сумоист</w:t>
      </w:r>
      <w:r>
        <w:t xml:space="preserve"> </w:t>
      </w:r>
      <w:hyperlink r:id="rId21">
        <w:r>
          <w:rPr>
            <w:rStyle w:val="Hyperlink"/>
          </w:rPr>
          <w:t xml:space="preserve">Куринной</w:t>
        </w:r>
      </w:hyperlink>
      <w:r>
        <w:t xml:space="preserve"> </w:t>
      </w:r>
      <w:r>
        <w:t xml:space="preserve">Игорь Игоревич, директор спортивной школы «Борец», он сам пишет музыку, сочиняет стихи и сам исполняет свои произведения. Посетит нас и Александр Кувшинов член Союза десантников. Он участник ансамбля, но выступит соло. Директор детской музыкальной школы Леонид Яковлевич Резник и др. Возможно, директор ТКС «Ново-Переделкино» Светлана Михайловна</w:t>
      </w:r>
      <w:r>
        <w:t xml:space="preserve"> </w:t>
      </w:r>
      <w:hyperlink r:id="rId22">
        <w:r>
          <w:rPr>
            <w:rStyle w:val="Hyperlink"/>
          </w:rPr>
          <w:t xml:space="preserve">Краснопольская</w:t>
        </w:r>
      </w:hyperlink>
      <w:r>
        <w:t xml:space="preserve"> </w:t>
      </w:r>
      <w:r>
        <w:t xml:space="preserve">тоже представит выступления своих воспитанников. Со стопроцентной уверенностью могу сказать, что приедет первый заместитель председателя Всероссийской общественной организации ветеранов «Боевое братство» Дмитрий Вадимович</w:t>
      </w:r>
      <w:r>
        <w:t xml:space="preserve"> </w:t>
      </w:r>
      <w:hyperlink r:id="rId23">
        <w:r>
          <w:rPr>
            <w:rStyle w:val="Hyperlink"/>
          </w:rPr>
          <w:t xml:space="preserve">Саблин</w:t>
        </w:r>
      </w:hyperlink>
      <w:r>
        <w:t xml:space="preserve">. Среди приглашённых Николай Тимофеевич Антошкин - председатель Клуба Героев Советского Союза».</w:t>
      </w:r>
    </w:p>
    <w:p>
      <w:pPr>
        <w:pStyle w:val="BodyText"/>
      </w:pPr>
      <w:r>
        <w:t xml:space="preserve">Церемония открытия мемориала погибшим при исполнении воинского долга запланирована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http://novo-peredelkino.mos.ru/presscenter/news/detail/9031526.html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9031526.html" TargetMode="External" /><Relationship Type="http://schemas.openxmlformats.org/officeDocument/2006/relationships/hyperlink" Id="rId21" Target="https://upravanp.ru/borec-po-zhizni-igor-kurinnoj-o-sportivnoj-karere" TargetMode="External" /><Relationship Type="http://schemas.openxmlformats.org/officeDocument/2006/relationships/hyperlink" Id="rId22" Target="https://upravanp.ru/kultura-i-obschestvennaja-dejatelnost-direktor-tks-novo-peredelkino-rasskazyvaet-o-svoej-rabote" TargetMode="External" /><Relationship Type="http://schemas.openxmlformats.org/officeDocument/2006/relationships/hyperlink" Id="rId20" Target="https://upravanp.ru/menshe-slov-bolshe-dela-voennyj-iz-novo-peredelkino-rasskazal-o-sebe" TargetMode="External" /><Relationship Type="http://schemas.openxmlformats.org/officeDocument/2006/relationships/hyperlink" Id="rId23" Target="https://upravanp.ru/v-shkole-tarana-otkrylas-ehkspozicija-v-chest-organizacii-boevoe-bratst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-peredelkino.mos.ru" TargetMode="External" /><Relationship Type="http://schemas.openxmlformats.org/officeDocument/2006/relationships/hyperlink" Id="rId24" Target="http://novo-peredelkino.mos.ru/presscenter/news/detail/9031526.html" TargetMode="External" /><Relationship Type="http://schemas.openxmlformats.org/officeDocument/2006/relationships/hyperlink" Id="rId21" Target="https://upravanp.ru/borec-po-zhizni-igor-kurinnoj-o-sportivnoj-karere" TargetMode="External" /><Relationship Type="http://schemas.openxmlformats.org/officeDocument/2006/relationships/hyperlink" Id="rId22" Target="https://upravanp.ru/kultura-i-obschestvennaja-dejatelnost-direktor-tks-novo-peredelkino-rasskazyvaet-o-svoej-rabote" TargetMode="External" /><Relationship Type="http://schemas.openxmlformats.org/officeDocument/2006/relationships/hyperlink" Id="rId20" Target="https://upravanp.ru/menshe-slov-bolshe-dela-voennyj-iz-novo-peredelkino-rasskazal-o-sebe" TargetMode="External" /><Relationship Type="http://schemas.openxmlformats.org/officeDocument/2006/relationships/hyperlink" Id="rId23" Target="https://upravanp.ru/v-shkole-tarana-otkrylas-ehkspozicija-v-chest-organizacii-boevoe-bratst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2025-06-28T07:05:46Z</dcterms:created>
  <dcterms:modified xsi:type="dcterms:W3CDTF">2025-06-28T07:05:46Z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