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a2a1fcf64867d62f761584c751078370dc32c"/>
    <w:p>
      <w:pPr>
        <w:pStyle w:val="Heading3"/>
      </w:pPr>
      <w:r>
        <w:t xml:space="preserve">Названы лучшие площадки Москвы для занятия уличными видами спорта</w:t>
      </w:r>
    </w:p>
    <w:p>
      <w:pPr>
        <w:pStyle w:val="FirstParagraph"/>
      </w:pPr>
      <w:r>
        <w:t xml:space="preserve">16.07.2020</w:t>
      </w:r>
    </w:p>
    <w:p>
      <w:pPr>
        <w:pStyle w:val="BodyText"/>
      </w:pPr>
      <w:r>
        <w:t xml:space="preserve">Скейтбординг, панна-футбол, текбол, воркаут и бейсбол – всеми этими уличными видами спорта москвичи и гости города могут заняться на одной из десятков спортплощадок города. Расскажем, где их найти.</w:t>
      </w:r>
    </w:p>
    <w:p>
      <w:pPr>
        <w:pStyle w:val="BodyText"/>
      </w:pPr>
      <w:r>
        <w:t xml:space="preserve">Для любителей скейтбординга и лонгбординга в 2019 году в Москве открыли 20 скейт-парков и 12 памп-треков. Например, новые площадки появились у Нижнего Каменского пруда в 17-м микрорайоне Зеленограда, в Котловке (по улице Ремизова, дом 14) и Северном Бутове (по улице Старокачаловская, дом 22). А в Детском Черкизовском парке появился большой экстремальный комплекс на 3,6 тысяч квадратных метров.</w:t>
      </w:r>
    </w:p>
    <w:p>
      <w:pPr>
        <w:pStyle w:val="BodyText"/>
      </w:pPr>
      <w:r>
        <w:t xml:space="preserve">Желающие сыграть в панна-футбол (вид спорта, рассчитанный всего на двух игроков) могут отправиться в парк «Бабушкинский», где в 2019 году открыли две площадки специально для этого вида спорта. Также заниматься можно в Воронцовском парке и парке «Пальмира», у пруда на Джамгаровской улице и на Химкинском бульваре в Северном Тушине.</w:t>
      </w:r>
    </w:p>
    <w:p>
      <w:pPr>
        <w:pStyle w:val="BodyText"/>
      </w:pPr>
      <w:r>
        <w:t xml:space="preserve">Еще один новый для россиян вид спорта – текбол. Чтобы поиграть в него, потребуется специальный выгнутой стол с ударопрочной сеткой в центре. Такие столы установили в благоустроенном сквере Победы на пересечении улиц Мусы Джалиля и Шипиловской.</w:t>
      </w:r>
    </w:p>
    <w:p>
      <w:pPr>
        <w:pStyle w:val="BodyText"/>
      </w:pPr>
      <w:r>
        <w:t xml:space="preserve">Для тех, кто занимается воркаутом на улице, в 2019 году открыли 92 площадки в разных районах Москвы. Они расположены во дворах, скверах и парках.</w:t>
      </w:r>
    </w:p>
    <w:p>
      <w:pPr>
        <w:pStyle w:val="BodyText"/>
      </w:pPr>
      <w:r>
        <w:t xml:space="preserve">В России набирает популярность и бейсбол. Для любителей и фанатов этого вида спорта в 2018 году в парке «Братеевская пойма» открыли профессиональный стадион. Новое поле, трибуны, раздевалки и душевые – здесь есть все для зрелищной игры. На стадионе тренируется столичный бейсбольный клуб «Спартак» и проходят игры Российской любительской бейсбольной лиги.</w:t>
      </w:r>
    </w:p>
    <w:p>
      <w:pPr>
        <w:pStyle w:val="BodyText"/>
      </w:pPr>
      <w:r>
        <w:t xml:space="preserve">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http://novo-peredelkino.mos.ru/presscenter/news/detail/9030841.html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90308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90308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2023-09-05T08:34:37Z</dcterms:created>
  <dcterms:modified xsi:type="dcterms:W3CDTF">2023-09-05T08:34:37Z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