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  <Override PartName="/word/media/rId24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в-мире-путешественников"/>
    <w:p>
      <w:pPr>
        <w:pStyle w:val="Heading3"/>
      </w:pPr>
      <w:r>
        <w:t xml:space="preserve">В мире путешественников</w:t>
      </w:r>
    </w:p>
    <w:p>
      <w:pPr>
        <w:pStyle w:val="FirstParagraph"/>
      </w:pPr>
      <w:r>
        <w:t xml:space="preserve">21.09.2018</w:t>
      </w:r>
    </w:p>
    <w:p>
      <w:pPr>
        <w:pStyle w:val="BodyText"/>
      </w:pPr>
      <w:r>
        <w:t xml:space="preserve">«Золотое кольцо России» – так называется цикл мероприятий для детей в Центре социальной помощи семье и детям «Журавушка». Это, несомненно, популяризует исторические и культурные объекты нашей страны, входящие в уникальный туристический маршрут, который состоит из прекрасных древних городов: Москвы, Сергиева Посада, Ростова Великого, Ярославля, Суздаля, Костромы, Переславля-Залесского, Владимира.</w:t>
      </w:r>
    </w:p>
    <w:p>
      <w:pPr>
        <w:pStyle w:val="BodyText"/>
      </w:pPr>
      <w:r>
        <w:t xml:space="preserve">Специалисты Отделения дневного пребывания детей и подростков в течение месяца готовят познавательные викторины с просмотром документальных фильмов о городах, составляющих славу Золотого кольца России. У ребят есть возможность прикоснуться к истории нашей великой страны через виртуальные экскурсии, которые демонстрируют архитектурные памятники и шедевры русского зодчества, рассказывают о роли и значении событий тех лет, о том, как зарождалась сила для будущих побед над монголо-татарами, и как складывалось единое русское государство.</w:t>
      </w:r>
    </w:p>
    <w:p>
      <w:pPr>
        <w:pStyle w:val="BodyText"/>
      </w:pPr>
      <w:r>
        <w:t xml:space="preserve">Подрастающее поколение должно знать о Троице-Сергеевой Лавре и ее Успенском соборе в Сергиевом Посаде; о Спасо-Преображенском соборе и Горицком монастыре в Переславле-Залесском; о Кремле, Яковлевском монастыре и ростовских звонах в Ростове Великом; о Спасском монастыре и Спасо-Преображенском соборе в Ярославле; о Троицком соборе Ипатьевского монастыря в Костроме; о Золотых воротах и Успенском соборе Владимира; о самом прекрасном в России храме Покрова на Нерли.</w:t>
      </w:r>
    </w:p>
    <w:p>
      <w:pPr>
        <w:pStyle w:val="BodyText"/>
      </w:pPr>
      <w:r>
        <w:t xml:space="preserve">Каждая эпоха вписывала в историю России имена людей, чьи судьбы связаны с судьбой городов: Владимир Мономах, Ярослав Мудрый, Сергий Радонежский, Юрий Долгорукий, Дмитрий Донской, Андрей Боголюбский, Иван Грозный, Борис Годунов, Петр I, Екатерина II…</w:t>
      </w:r>
    </w:p>
    <w:p>
      <w:pPr>
        <w:pStyle w:val="BodyText"/>
      </w:pPr>
      <w:r>
        <w:t xml:space="preserve">Став взрослыми, наши ребята сами смогут путешествовать по знаменитым городам, увидеть воочию всю красоту нашей родины и наяву прочувствовать эту уникальную связь времен.</w:t>
      </w:r>
    </w:p>
    <w:p>
      <w:pPr>
        <w:pStyle w:val="BodyText"/>
      </w:pPr>
      <w:hyperlink r:id="rId20">
        <w:r>
          <w:rPr>
            <w:rStyle w:val="Hyperlink"/>
            <w:iCs/>
            <w:i/>
          </w:rPr>
          <w:t xml:space="preserve">http://гбужуравушка.рф/</w:t>
        </w:r>
      </w:hyperlink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novo-peredelkino.mos.ru/www/ilnews/18.09/IMG_096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novo-peredelkino.mos.ru/www/ilnews/18.09/IMG_0995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http://novo-peredelkino.mos.ru/presscenter/news/detail/7586821.html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hyperlink" Id="rId28" Target="http://novo-peredelkino.mos.ru" TargetMode="External" /><Relationship Type="http://schemas.openxmlformats.org/officeDocument/2006/relationships/hyperlink" Id="rId27" Target="http://novo-peredelkino.mos.ru/presscenter/news/detail/7586821.html" TargetMode="External" /><Relationship Type="http://schemas.openxmlformats.org/officeDocument/2006/relationships/hyperlink" Id="rId20" Target="http://xn--80aabfct4a8bzabd4d.xn--p1a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novo-peredelkino.mos.ru" TargetMode="External" /><Relationship Type="http://schemas.openxmlformats.org/officeDocument/2006/relationships/hyperlink" Id="rId27" Target="http://novo-peredelkino.mos.ru/presscenter/news/detail/7586821.html" TargetMode="External" /><Relationship Type="http://schemas.openxmlformats.org/officeDocument/2006/relationships/hyperlink" Id="rId20" Target="http://xn--80aabfct4a8bzabd4d.xn--p1a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2023-10-05T05:33:38Z</dcterms:created>
  <dcterms:modified xsi:type="dcterms:W3CDTF">2023-10-05T05:33:38Z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