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1910a13630479f51684a59889d1d58996828d4"/>
    <w:p>
      <w:pPr>
        <w:pStyle w:val="Heading3"/>
      </w:pPr>
      <w:r>
        <w:t xml:space="preserve">К чемпионату мира по футболу в Москве установят пять тысяч дополнительных видеокамер</w:t>
      </w:r>
    </w:p>
    <w:p>
      <w:pPr>
        <w:pStyle w:val="FirstParagraph"/>
      </w:pPr>
      <w:r>
        <w:t xml:space="preserve">11.05.2017</w:t>
      </w:r>
    </w:p>
    <w:p>
      <w:pPr>
        <w:pStyle w:val="BodyText"/>
      </w:pPr>
      <w:r>
        <w:rPr>
          <w:bCs/>
          <w:b/>
        </w:rPr>
        <w:t xml:space="preserve">В основном они будут размещены по маршруту следования болельщиков.</w:t>
      </w:r>
    </w:p>
    <w:p>
      <w:pPr>
        <w:pStyle w:val="BodyText"/>
      </w:pPr>
      <w:r>
        <w:t xml:space="preserve">Дополнительные камеры будут интегрированы в уже существующую систему видеонаблюдения на стадионах, в парках и прочих зонах, которые станут площадками мероприятий мундиаля, сообщил начальник отдела городского видеонаблюдения департамента информационных технологий Москвы Дмитрий Головин. Кроме того, он добавил, что в настоящее время обсуждается вопрос о допуске к городской системе видеонаблюдения волонтеров, которые будут работать на чемпионате.</w:t>
      </w:r>
    </w:p>
    <w:p>
      <w:pPr>
        <w:pStyle w:val="BodyText"/>
      </w:pPr>
      <w:r>
        <w:t xml:space="preserve">Напомним, в этом году к единому центру хранения и обработки данных подключили более 3,5 тысяч камер видеонаблюдения. Таким образом, сегодня городская система насчитывает около 145 тысяч камер. Видеонаблюдение проводится в подъездах, во дворах, местах массового скопления людей, в образовательных учреждениях, на ярмарках и т.д.</w:t>
      </w:r>
    </w:p>
    <w:p>
      <w:pPr>
        <w:pStyle w:val="BodyText"/>
      </w:pPr>
      <w:r>
        <w:rPr>
          <w:iCs/>
          <w:i/>
        </w:rPr>
        <w:t xml:space="preserve">Олеся Кедрова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http://novo-peredelkino.mos.ru/presscenter/news/detail/5905328.html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Ново-Переделкино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ovo-peredelkino.mos.ru" TargetMode="External" /><Relationship Type="http://schemas.openxmlformats.org/officeDocument/2006/relationships/hyperlink" Id="rId20" Target="http://novo-peredelkino.mos.ru/presscenter/news/detail/59053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ovo-peredelkino.mos.ru" TargetMode="External" /><Relationship Type="http://schemas.openxmlformats.org/officeDocument/2006/relationships/hyperlink" Id="rId20" Target="http://novo-peredelkino.mos.ru/presscenter/news/detail/59053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2023-06-09T01:24:30Z</dcterms:created>
  <dcterms:modified xsi:type="dcterms:W3CDTF">2023-06-09T01:24:30Z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