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a2770ebb696c7261a0f2f041d98822cd8569b2"/>
    <w:p>
      <w:pPr>
        <w:pStyle w:val="Heading3"/>
      </w:pPr>
      <w:r>
        <w:t xml:space="preserve">Посетить центры госуслуг можно 5, 6 и 7 марта</w:t>
      </w:r>
    </w:p>
    <w:p>
      <w:pPr>
        <w:pStyle w:val="FirstParagraph"/>
      </w:pPr>
      <w:r>
        <w:t xml:space="preserve">04.03.2016</w:t>
      </w:r>
    </w:p>
    <w:p>
      <w:pPr>
        <w:pStyle w:val="BodyText"/>
      </w:pPr>
      <w:r>
        <w:rPr>
          <w:iCs/>
          <w:i/>
        </w:rPr>
        <w:t xml:space="preserve">Столичные центры «Мои документы» в предстоящие длинные выходные отдыхают только один день.</w:t>
      </w:r>
    </w:p>
    <w:p>
      <w:pPr>
        <w:pStyle w:val="BodyText"/>
      </w:pPr>
      <w:r>
        <w:t xml:space="preserve">Для удобства посетителей центры будут открыты 5, 6 и 7 марта. Часы работы прежние — с 8:00 до 20:00, без обеда. 8 марта у центров госуслуг — выходной, а начиная с 9-го они вернутся к работе в обычном режиме.</w:t>
      </w:r>
    </w:p>
    <w:p>
      <w:pPr>
        <w:pStyle w:val="BodyText"/>
      </w:pPr>
      <w:r>
        <w:t xml:space="preserve">Напомним, сейчас в столице 120 центров госуслуг. Выбрать для себя удобные день и время для визита в центр «Мои документы» посетителям помогает график их средней загрузки. Его можно найти в каждом центре «Мои документы», а также на сайте центров госуслуг (</w:t>
      </w:r>
      <w:hyperlink r:id="rId20">
        <w:r>
          <w:rPr>
            <w:rStyle w:val="Hyperlink"/>
          </w:rPr>
          <w:t xml:space="preserve">http://md.mos.ru/presscenter/mediagallery/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http://novo-peredelkino.mos.ru/presscenter/news/detail/2576278.html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d.mos.ru/presscenter/mediagallery/" TargetMode="Externa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2576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d.mos.ru/presscenter/mediagallery/" TargetMode="Externa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2576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2023-08-11T03:05:16Z</dcterms:created>
  <dcterms:modified xsi:type="dcterms:W3CDTF">2023-08-11T03:05:16Z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