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1a18da240e80f454ee9491dc8e1c96c0cd48e"/>
    <w:p>
      <w:pPr>
        <w:pStyle w:val="Heading3"/>
      </w:pPr>
      <w:r>
        <w:t xml:space="preserve">На 5 Чоботовской ал. возможны перебои с электричеством</w:t>
      </w:r>
    </w:p>
    <w:p>
      <w:pPr>
        <w:pStyle w:val="FirstParagraph"/>
      </w:pPr>
      <w:r>
        <w:t xml:space="preserve">01.08.2014</w:t>
      </w:r>
    </w:p>
    <w:p>
      <w:pPr>
        <w:pStyle w:val="BodyText"/>
      </w:pPr>
      <w:r>
        <w:t xml:space="preserve">УКС ЗО МКС филиал ОАО "МОЭСК" предупреждает, что в связи с плановыми ремонтными работами возможны перебои в с подачей электричества к жилым домам по ул. 5-я Чоботовская ал.</w:t>
      </w:r>
      <w:r>
        <w:br/>
      </w:r>
      <w:r>
        <w:br/>
      </w:r>
      <w:r>
        <w:t xml:space="preserve">Работы продлятся с 4 по 15 августа, перебои возможны с 10.00 до 16.00.</w:t>
      </w:r>
      <w:r>
        <w:br/>
      </w:r>
      <w:r>
        <w:br/>
      </w:r>
      <w:r>
        <w:t xml:space="preserve">Дежурный диспетчер (495) 435 75 34 (круглосуточно).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http://novo-peredelkino.mos.ru/presscenter/news/detail/1185154.html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185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185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2025-02-14T19:26:30Z</dcterms:created>
  <dcterms:modified xsi:type="dcterms:W3CDTF">2025-02-14T19:26:30Z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