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н-работы-по-противодействию-коррупции"/>
    <w:p>
      <w:pPr>
        <w:pStyle w:val="Heading3"/>
      </w:pPr>
      <w:r>
        <w:t xml:space="preserve">План работы по противодействию коррупции</w:t>
      </w:r>
    </w:p>
    <w:p>
      <w:pPr>
        <w:pStyle w:val="FirstParagraph"/>
      </w:pPr>
      <w:r>
        <w:t xml:space="preserve">22.01.2015</w:t>
      </w:r>
    </w:p>
    <w:p>
      <w:pPr>
        <w:pStyle w:val="BodyText"/>
      </w:pPr>
      <w:r>
        <w:t xml:space="preserve">План работы по противодействию коррупции в управе района Ново-Переделкино города Москвы на 2015 год.</w:t>
      </w:r>
      <w:r>
        <w:br/>
      </w:r>
      <w:r>
        <w:br/>
      </w:r>
      <w:r>
        <w:t xml:space="preserve">План противодействия коррупции в</w:t>
      </w:r>
      <w:r>
        <w:t xml:space="preserve"> </w:t>
      </w:r>
      <w:hyperlink r:id="rId20">
        <w:r>
          <w:rPr>
            <w:rStyle w:val="Hyperlink"/>
          </w:rPr>
          <w:t xml:space="preserve">PDF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http://novo-peredelkino.mos.ru/anti-corruption/plans-papers-reports-reviews-static-information-on-combating-corruption/detail/1543116.html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e08/2015_01_22-_1_.pdf" TargetMode="Externa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anti-corruption/plans-papers-reports-reviews-static-information-on-combating-corruption/detail/154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e08/2015_01_22-_1_.pdf" TargetMode="Externa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anti-corruption/plans-papers-reports-reviews-static-information-on-combating-corruption/detail/154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2025-05-31T14:48:42Z</dcterms:created>
  <dcterms:modified xsi:type="dcterms:W3CDTF">2025-05-31T14:48:42Z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