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000000" w14:textId="4402D568" w:rsidR="00B878D3" w:rsidRPr="008E1938" w:rsidRDefault="008E1938" w:rsidP="008E193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1938">
        <w:rPr>
          <w:rFonts w:ascii="Times New Roman" w:hAnsi="Times New Roman"/>
          <w:b/>
          <w:sz w:val="28"/>
          <w:szCs w:val="28"/>
        </w:rPr>
        <w:t>Информация о проведении проверки</w:t>
      </w:r>
      <w:r w:rsidRPr="008E1938">
        <w:rPr>
          <w:rFonts w:ascii="Times New Roman" w:hAnsi="Times New Roman"/>
          <w:b/>
          <w:sz w:val="28"/>
          <w:szCs w:val="28"/>
        </w:rPr>
        <w:t xml:space="preserve"> исполнения законодательства в сфере жилищно-коммунального хозяйства, жилищного законодательства.</w:t>
      </w:r>
    </w:p>
    <w:p w14:paraId="12000000" w14:textId="77777777" w:rsidR="00B878D3" w:rsidRDefault="00B878D3">
      <w:pPr>
        <w:spacing w:line="240" w:lineRule="auto"/>
        <w:jc w:val="both"/>
        <w:rPr>
          <w:rFonts w:ascii="Times New Roman" w:hAnsi="Times New Roman"/>
          <w:i/>
          <w:sz w:val="28"/>
        </w:rPr>
      </w:pPr>
    </w:p>
    <w:p w14:paraId="13000000" w14:textId="77777777" w:rsidR="00B878D3" w:rsidRDefault="008E1938">
      <w:pPr>
        <w:spacing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Солнцевской</w:t>
      </w:r>
      <w:proofErr w:type="spellEnd"/>
      <w:r>
        <w:rPr>
          <w:rFonts w:ascii="Times New Roman" w:hAnsi="Times New Roman"/>
          <w:sz w:val="28"/>
        </w:rPr>
        <w:t xml:space="preserve"> межрайонной прокуратурой г. Москвы на постоянной основе осуществляется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</w:rPr>
        <w:t>исполнением управляющими организациями заключенных договоров у</w:t>
      </w:r>
      <w:r>
        <w:rPr>
          <w:rFonts w:ascii="Times New Roman" w:hAnsi="Times New Roman"/>
          <w:sz w:val="28"/>
        </w:rPr>
        <w:t>правления многоквартирными домами, в том числе содержание и ремонт общего имущества.</w:t>
      </w:r>
    </w:p>
    <w:p w14:paraId="14000000" w14:textId="77777777" w:rsidR="00B878D3" w:rsidRDefault="008E1938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Так, межрайонной прокуратурой проведена проверка соблюдения </w:t>
      </w:r>
      <w:r>
        <w:rPr>
          <w:rFonts w:ascii="Times New Roman" w:hAnsi="Times New Roman"/>
          <w:sz w:val="28"/>
        </w:rPr>
        <w:br/>
        <w:t>ГБУ г. Москвы «</w:t>
      </w:r>
      <w:proofErr w:type="spellStart"/>
      <w:r>
        <w:rPr>
          <w:rFonts w:ascii="Times New Roman" w:hAnsi="Times New Roman"/>
          <w:sz w:val="28"/>
        </w:rPr>
        <w:t>Жилищник</w:t>
      </w:r>
      <w:proofErr w:type="spellEnd"/>
      <w:r>
        <w:rPr>
          <w:rFonts w:ascii="Times New Roman" w:hAnsi="Times New Roman"/>
          <w:sz w:val="28"/>
        </w:rPr>
        <w:t xml:space="preserve"> района Солнцево» законодательства в сфере </w:t>
      </w:r>
      <w:r>
        <w:rPr>
          <w:rFonts w:ascii="Times New Roman" w:hAnsi="Times New Roman"/>
          <w:sz w:val="28"/>
        </w:rPr>
        <w:br/>
        <w:t xml:space="preserve">жилищно-коммунального хозяйства, жилищного </w:t>
      </w:r>
      <w:r>
        <w:rPr>
          <w:rFonts w:ascii="Times New Roman" w:hAnsi="Times New Roman"/>
          <w:sz w:val="28"/>
        </w:rPr>
        <w:t>законодательства.</w:t>
      </w:r>
    </w:p>
    <w:p w14:paraId="15000000" w14:textId="77777777" w:rsidR="00B878D3" w:rsidRDefault="008E1938">
      <w:pPr>
        <w:spacing w:line="240" w:lineRule="auto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Выездной проверкой установлено, что ГБУ г. Москвы «</w:t>
      </w:r>
      <w:proofErr w:type="spellStart"/>
      <w:r>
        <w:rPr>
          <w:rFonts w:ascii="Times New Roman" w:hAnsi="Times New Roman"/>
          <w:sz w:val="28"/>
        </w:rPr>
        <w:t>Жилищник</w:t>
      </w:r>
      <w:proofErr w:type="spellEnd"/>
      <w:r>
        <w:rPr>
          <w:rFonts w:ascii="Times New Roman" w:hAnsi="Times New Roman"/>
          <w:sz w:val="28"/>
        </w:rPr>
        <w:t xml:space="preserve"> района Солнцево» в нарушение норм Жилищного кодекса Российской Федерации, постановления Правительства Российской Федерации от 13.08.2006 № 491 «Об утверждении Правил содержания о</w:t>
      </w:r>
      <w:r>
        <w:rPr>
          <w:rFonts w:ascii="Times New Roman" w:hAnsi="Times New Roman"/>
          <w:sz w:val="28"/>
        </w:rPr>
        <w:t>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</w:t>
      </w:r>
      <w:proofErr w:type="gramEnd"/>
      <w:r>
        <w:rPr>
          <w:rFonts w:ascii="Times New Roman" w:hAnsi="Times New Roman"/>
          <w:sz w:val="28"/>
        </w:rPr>
        <w:t xml:space="preserve"> доме ненадлежащего качества и </w:t>
      </w:r>
      <w:r>
        <w:rPr>
          <w:rFonts w:ascii="Times New Roman" w:hAnsi="Times New Roman"/>
          <w:sz w:val="28"/>
        </w:rPr>
        <w:t xml:space="preserve">(или) с перерывами, превышающими установленную продолжительность» не исполняет обязанность по надлежащему содержанию и ремонту общего имущества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вверенном многоквартирном доме по адресу: г. Москва, ул. 50 лет Октября, д. 5, к. 1</w:t>
      </w:r>
    </w:p>
    <w:p w14:paraId="16000000" w14:textId="77777777" w:rsidR="00B878D3" w:rsidRDefault="008E1938">
      <w:pPr>
        <w:spacing w:line="240" w:lineRule="auto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Так, в многоквартирном дом</w:t>
      </w:r>
      <w:r>
        <w:rPr>
          <w:rFonts w:ascii="Times New Roman" w:hAnsi="Times New Roman"/>
          <w:sz w:val="28"/>
        </w:rPr>
        <w:t>е по указанному адресу имеются отслоения плиточного покрытия цоколя, местами отсутствует изоляция (механические повреждения) на чердаке, капельная течь в подвале в месте соединения магистралей и стояков, следы коррозии, следы сухих протечек в помещениях по</w:t>
      </w:r>
      <w:r>
        <w:rPr>
          <w:rFonts w:ascii="Times New Roman" w:hAnsi="Times New Roman"/>
          <w:sz w:val="28"/>
        </w:rPr>
        <w:t>двала на стенах, следы застоя воды на полу в подвальном помещении после протечек, отсутствие кровельных зонтов.</w:t>
      </w:r>
      <w:proofErr w:type="gramEnd"/>
    </w:p>
    <w:p w14:paraId="17000000" w14:textId="77777777" w:rsidR="00B878D3" w:rsidRDefault="008E1938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выявленных нарушений директору ГБУ г. Москвы «</w:t>
      </w:r>
      <w:proofErr w:type="spellStart"/>
      <w:r>
        <w:rPr>
          <w:rFonts w:ascii="Times New Roman" w:hAnsi="Times New Roman"/>
          <w:sz w:val="28"/>
        </w:rPr>
        <w:t>Жилищник</w:t>
      </w:r>
      <w:proofErr w:type="spellEnd"/>
      <w:r>
        <w:rPr>
          <w:rFonts w:ascii="Times New Roman" w:hAnsi="Times New Roman"/>
          <w:sz w:val="28"/>
        </w:rPr>
        <w:t xml:space="preserve"> района Солнцево» внесено представление, которое </w:t>
      </w:r>
      <w:r>
        <w:rPr>
          <w:rFonts w:ascii="Times New Roman" w:hAnsi="Times New Roman"/>
          <w:sz w:val="28"/>
        </w:rPr>
        <w:br/>
        <w:t>рассмотрено и удовлетворе</w:t>
      </w:r>
      <w:r>
        <w:rPr>
          <w:rFonts w:ascii="Times New Roman" w:hAnsi="Times New Roman"/>
          <w:sz w:val="28"/>
        </w:rPr>
        <w:t>но.</w:t>
      </w:r>
    </w:p>
    <w:p w14:paraId="18000000" w14:textId="77777777" w:rsidR="00B878D3" w:rsidRDefault="00B878D3">
      <w:pPr>
        <w:spacing w:line="240" w:lineRule="auto"/>
        <w:jc w:val="both"/>
        <w:rPr>
          <w:rFonts w:ascii="Times New Roman" w:hAnsi="Times New Roman"/>
          <w:sz w:val="28"/>
        </w:rPr>
      </w:pPr>
    </w:p>
    <w:sectPr w:rsidR="00B878D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B878D3"/>
    <w:rsid w:val="008E1938"/>
    <w:rsid w:val="00B8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rFonts w:asciiTheme="majorHAnsi" w:hAnsiTheme="majorHAnsi"/>
      <w:color w:val="2F5496" w:themeColor="accent1" w:themeShade="BF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3">
    <w:name w:val="Знак"/>
    <w:basedOn w:val="a"/>
    <w:next w:val="2"/>
    <w:link w:val="a4"/>
    <w:pPr>
      <w:spacing w:line="240" w:lineRule="exact"/>
    </w:pPr>
    <w:rPr>
      <w:rFonts w:ascii="Times New Roman" w:hAnsi="Times New Roman"/>
      <w:sz w:val="24"/>
    </w:rPr>
  </w:style>
  <w:style w:type="character" w:customStyle="1" w:styleId="a4">
    <w:name w:val="Знак"/>
    <w:basedOn w:val="1"/>
    <w:link w:val="a3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0563C1" w:themeColor="hyperlink"/>
      <w:u w:val="single"/>
    </w:rPr>
  </w:style>
  <w:style w:type="character" w:styleId="a5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UnresolvedMention">
    <w:name w:val="Unresolved Mention"/>
    <w:basedOn w:val="13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rFonts w:asciiTheme="majorHAnsi" w:hAnsiTheme="majorHAnsi"/>
      <w:color w:val="2F5496" w:themeColor="accent1" w:themeShade="BF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3">
    <w:name w:val="Знак"/>
    <w:basedOn w:val="a"/>
    <w:next w:val="2"/>
    <w:link w:val="a4"/>
    <w:pPr>
      <w:spacing w:line="240" w:lineRule="exact"/>
    </w:pPr>
    <w:rPr>
      <w:rFonts w:ascii="Times New Roman" w:hAnsi="Times New Roman"/>
      <w:sz w:val="24"/>
    </w:rPr>
  </w:style>
  <w:style w:type="character" w:customStyle="1" w:styleId="a4">
    <w:name w:val="Знак"/>
    <w:basedOn w:val="1"/>
    <w:link w:val="a3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0563C1" w:themeColor="hyperlink"/>
      <w:u w:val="single"/>
    </w:rPr>
  </w:style>
  <w:style w:type="character" w:styleId="a5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UnresolvedMention">
    <w:name w:val="Unresolved Mention"/>
    <w:basedOn w:val="13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Преф. Кирюшина Д.А.</dc:creator>
  <cp:lastModifiedBy>Преф. Кирюшина Д.А.</cp:lastModifiedBy>
  <cp:revision>2</cp:revision>
  <dcterms:created xsi:type="dcterms:W3CDTF">2025-07-02T14:27:00Z</dcterms:created>
  <dcterms:modified xsi:type="dcterms:W3CDTF">2025-07-02T14:27:00Z</dcterms:modified>
</cp:coreProperties>
</file>