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00000" w14:textId="77777777" w:rsidR="00BB1BA7" w:rsidRDefault="00BB1BA7">
      <w:pPr>
        <w:spacing w:after="0" w:line="0" w:lineRule="atLeast"/>
        <w:jc w:val="both"/>
        <w:rPr>
          <w:rFonts w:ascii="Times New Roman" w:hAnsi="Times New Roman"/>
          <w:i/>
          <w:sz w:val="24"/>
        </w:rPr>
      </w:pPr>
    </w:p>
    <w:p w14:paraId="14000000" w14:textId="2EC66E39" w:rsidR="00BB1BA7" w:rsidRDefault="00F714CE" w:rsidP="00F714CE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</w:rPr>
      </w:pPr>
      <w:bookmarkStart w:id="0" w:name="_GoBack"/>
      <w:r>
        <w:rPr>
          <w:rFonts w:ascii="Times New Roman" w:hAnsi="Times New Roman"/>
          <w:b/>
          <w:color w:val="333333"/>
          <w:sz w:val="32"/>
        </w:rPr>
        <w:t>Межрайонная прокуратура направила в суд</w:t>
      </w:r>
    </w:p>
    <w:p w14:paraId="15000000" w14:textId="0D7F493E" w:rsidR="00BB1BA7" w:rsidRDefault="00F714CE" w:rsidP="00F714CE">
      <w:pPr>
        <w:spacing w:after="0" w:line="240" w:lineRule="auto"/>
        <w:jc w:val="center"/>
        <w:rPr>
          <w:rFonts w:ascii="Times New Roman" w:hAnsi="Times New Roman"/>
          <w:b/>
          <w:color w:val="333333"/>
          <w:sz w:val="32"/>
        </w:rPr>
      </w:pPr>
      <w:r>
        <w:rPr>
          <w:rFonts w:ascii="Times New Roman" w:hAnsi="Times New Roman"/>
          <w:b/>
          <w:color w:val="333333"/>
          <w:sz w:val="32"/>
        </w:rPr>
        <w:t>уголовное дело в отношении сбытчика наркотических ср</w:t>
      </w:r>
      <w:r>
        <w:rPr>
          <w:rFonts w:ascii="Times New Roman" w:hAnsi="Times New Roman"/>
          <w:b/>
          <w:color w:val="333333"/>
          <w:sz w:val="32"/>
        </w:rPr>
        <w:t>едств</w:t>
      </w:r>
    </w:p>
    <w:p w14:paraId="16000000" w14:textId="77777777" w:rsidR="00BB1BA7" w:rsidRDefault="00BB1BA7" w:rsidP="00F714CE">
      <w:pPr>
        <w:spacing w:after="0" w:line="576" w:lineRule="atLeast"/>
        <w:jc w:val="center"/>
        <w:rPr>
          <w:rFonts w:ascii="Times New Roman" w:hAnsi="Times New Roman"/>
          <w:b/>
          <w:color w:val="333333"/>
          <w:sz w:val="32"/>
        </w:rPr>
      </w:pPr>
    </w:p>
    <w:bookmarkEnd w:id="0"/>
    <w:p w14:paraId="17000000" w14:textId="77777777" w:rsidR="00BB1BA7" w:rsidRDefault="00F714CE">
      <w:pPr>
        <w:spacing w:after="0" w:line="276" w:lineRule="auto"/>
        <w:ind w:right="425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Солнцевской</w:t>
      </w:r>
      <w:proofErr w:type="spellEnd"/>
      <w:r>
        <w:rPr>
          <w:rFonts w:ascii="Times New Roman" w:hAnsi="Times New Roman"/>
          <w:sz w:val="28"/>
        </w:rPr>
        <w:t xml:space="preserve"> межрайонной прокуратурой города Москвы направлено в </w:t>
      </w:r>
      <w:proofErr w:type="spellStart"/>
      <w:r>
        <w:rPr>
          <w:rFonts w:ascii="Times New Roman" w:hAnsi="Times New Roman"/>
          <w:sz w:val="28"/>
        </w:rPr>
        <w:t>Солнцевский</w:t>
      </w:r>
      <w:proofErr w:type="spellEnd"/>
      <w:r>
        <w:rPr>
          <w:rFonts w:ascii="Times New Roman" w:hAnsi="Times New Roman"/>
          <w:sz w:val="28"/>
        </w:rPr>
        <w:t xml:space="preserve"> районный суд г. Москвы уголовного дела в отношении уроженки г. Чебоксары, занимавшегося в столице сбытом наркотических средств.</w:t>
      </w:r>
    </w:p>
    <w:p w14:paraId="18000000" w14:textId="77777777" w:rsidR="00BB1BA7" w:rsidRDefault="00F714CE">
      <w:pPr>
        <w:spacing w:after="0"/>
        <w:ind w:right="425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Солнцевской</w:t>
      </w:r>
      <w:proofErr w:type="spellEnd"/>
      <w:r>
        <w:rPr>
          <w:rFonts w:ascii="Times New Roman" w:hAnsi="Times New Roman"/>
          <w:sz w:val="28"/>
        </w:rPr>
        <w:t xml:space="preserve"> межрайонной прокуратурой 15.12</w:t>
      </w:r>
      <w:r>
        <w:rPr>
          <w:rFonts w:ascii="Times New Roman" w:hAnsi="Times New Roman"/>
          <w:sz w:val="28"/>
        </w:rPr>
        <w:t xml:space="preserve">.2021 направлено для рассмотрения в суд уголовное дело в отношении 42 – летней жительницы Чувашии, ранее неоднократно судимой,  прибывшей на заработки в столицу, обвиняемой в совершении 5 преступлений, предусмотренных ч. 3 ст. 30, п. «г» ч. 4 ст. 228.1 УК </w:t>
      </w:r>
      <w:r>
        <w:rPr>
          <w:rFonts w:ascii="Times New Roman" w:hAnsi="Times New Roman"/>
          <w:sz w:val="28"/>
        </w:rPr>
        <w:t>РФ - покушение на сбыт наркотических сре</w:t>
      </w:r>
      <w:proofErr w:type="gramStart"/>
      <w:r>
        <w:rPr>
          <w:rFonts w:ascii="Times New Roman" w:hAnsi="Times New Roman"/>
          <w:sz w:val="28"/>
        </w:rPr>
        <w:t>дств в кр</w:t>
      </w:r>
      <w:proofErr w:type="gramEnd"/>
      <w:r>
        <w:rPr>
          <w:rFonts w:ascii="Times New Roman" w:hAnsi="Times New Roman"/>
          <w:sz w:val="28"/>
        </w:rPr>
        <w:t>упном размере в группе лиц по предварительному сговору.</w:t>
      </w:r>
    </w:p>
    <w:p w14:paraId="19000000" w14:textId="77777777" w:rsidR="00BB1BA7" w:rsidRDefault="00F714CE">
      <w:pPr>
        <w:spacing w:after="0"/>
        <w:ind w:right="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Данное преступление выявлено сотрудниками ОНК УМВД России по </w:t>
      </w:r>
      <w:r>
        <w:rPr>
          <w:rFonts w:ascii="Times New Roman" w:hAnsi="Times New Roman"/>
          <w:sz w:val="28"/>
        </w:rPr>
        <w:br/>
        <w:t>г. Москве, которыми в ходе проведенных оперативно-розыскных мероприятий получена информац</w:t>
      </w:r>
      <w:r>
        <w:rPr>
          <w:rFonts w:ascii="Times New Roman" w:hAnsi="Times New Roman"/>
          <w:sz w:val="28"/>
        </w:rPr>
        <w:t xml:space="preserve">ия  о планируемом сбыте наркотических средств - </w:t>
      </w:r>
      <w:proofErr w:type="spellStart"/>
      <w:r>
        <w:rPr>
          <w:rFonts w:ascii="Times New Roman" w:hAnsi="Times New Roman"/>
          <w:sz w:val="28"/>
        </w:rPr>
        <w:t>метадона</w:t>
      </w:r>
      <w:proofErr w:type="spellEnd"/>
      <w:r>
        <w:rPr>
          <w:rFonts w:ascii="Times New Roman" w:hAnsi="Times New Roman"/>
          <w:sz w:val="28"/>
        </w:rPr>
        <w:t xml:space="preserve">  путем размещения в тайниках-закладках в районе Солнцево г. Москвы, после чего у д. 2 по ул. </w:t>
      </w:r>
      <w:proofErr w:type="spellStart"/>
      <w:r>
        <w:rPr>
          <w:rFonts w:ascii="Times New Roman" w:hAnsi="Times New Roman"/>
          <w:sz w:val="28"/>
        </w:rPr>
        <w:t>Нарофоминской</w:t>
      </w:r>
      <w:proofErr w:type="spellEnd"/>
      <w:r>
        <w:rPr>
          <w:rFonts w:ascii="Times New Roman" w:hAnsi="Times New Roman"/>
          <w:sz w:val="28"/>
        </w:rPr>
        <w:t xml:space="preserve"> задержана  закладчица наркотических средств,  у которого при себе было обнаружено наркотичес</w:t>
      </w:r>
      <w:r>
        <w:rPr>
          <w:rFonts w:ascii="Times New Roman" w:hAnsi="Times New Roman"/>
          <w:sz w:val="28"/>
        </w:rPr>
        <w:t xml:space="preserve">кое средство - </w:t>
      </w:r>
      <w:proofErr w:type="spellStart"/>
      <w:r>
        <w:rPr>
          <w:rFonts w:ascii="Times New Roman" w:hAnsi="Times New Roman"/>
          <w:sz w:val="28"/>
        </w:rPr>
        <w:t>метадон</w:t>
      </w:r>
      <w:proofErr w:type="spellEnd"/>
      <w:r>
        <w:rPr>
          <w:rFonts w:ascii="Times New Roman" w:hAnsi="Times New Roman"/>
          <w:sz w:val="28"/>
        </w:rPr>
        <w:t>,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расфасованное в 50 свертков для дальнейшего сбыта.</w:t>
      </w:r>
    </w:p>
    <w:p w14:paraId="1A000000" w14:textId="77777777" w:rsidR="00BB1BA7" w:rsidRDefault="00F714CE">
      <w:pPr>
        <w:spacing w:after="0"/>
        <w:ind w:right="28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 настоящее время обвиняемый содержится под стражей и ожидает рассмотрения судом уголовного дела.</w:t>
      </w:r>
    </w:p>
    <w:p w14:paraId="1B000000" w14:textId="77777777" w:rsidR="00BB1BA7" w:rsidRDefault="00BB1BA7">
      <w:pPr>
        <w:ind w:firstLine="709"/>
        <w:jc w:val="both"/>
        <w:rPr>
          <w:rFonts w:ascii="Times New Roman" w:hAnsi="Times New Roman"/>
          <w:sz w:val="28"/>
        </w:rPr>
      </w:pPr>
    </w:p>
    <w:sectPr w:rsidR="00BB1B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B1BA7"/>
    <w:rsid w:val="00BB1BA7"/>
    <w:rsid w:val="00F7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Преф. Кирюшина Д.А.</cp:lastModifiedBy>
  <cp:revision>2</cp:revision>
  <dcterms:created xsi:type="dcterms:W3CDTF">2025-07-02T14:11:00Z</dcterms:created>
  <dcterms:modified xsi:type="dcterms:W3CDTF">2025-07-02T14:11:00Z</dcterms:modified>
</cp:coreProperties>
</file>